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0C259B" w:rsidRDefault="002618FB" w:rsidP="00E87FA0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</w:t>
      </w:r>
      <w:r w:rsidR="00E87FA0">
        <w:rPr>
          <w:rFonts w:ascii="Simplified Arabic" w:hAnsi="Simplified Arabic" w:cs="Simplified Arabic"/>
          <w:sz w:val="44"/>
          <w:szCs w:val="44"/>
          <w:lang w:bidi="ar-IQ"/>
        </w:rPr>
        <w:t>2019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>/</w:t>
      </w:r>
      <w:r w:rsidR="00E87FA0">
        <w:rPr>
          <w:rFonts w:ascii="Simplified Arabic" w:hAnsi="Simplified Arabic" w:cs="Simplified Arabic"/>
          <w:sz w:val="44"/>
          <w:szCs w:val="44"/>
          <w:lang w:bidi="ar-IQ"/>
        </w:rPr>
        <w:t>2020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A91FC7">
            <w:pPr>
              <w:ind w:firstLine="72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رفل ابراهيم طالب القيسي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D77FE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بغداد 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632D92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ديالى 1977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632D92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Rafal.i@coeduw.uobaghdad.edu.iq</w:t>
            </w: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A02904" w:rsidRDefault="0072458E" w:rsidP="0027743B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جغرافية</w:t>
            </w:r>
          </w:p>
        </w:tc>
        <w:tc>
          <w:tcPr>
            <w:tcW w:w="1985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بشرية</w:t>
            </w:r>
            <w:r w:rsidR="00AD06F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3E59E3" w:rsidRDefault="00330D5D" w:rsidP="0027743B">
            <w:r>
              <w:rPr>
                <w:rFonts w:hint="cs"/>
                <w:rtl/>
              </w:rPr>
              <w:t>جغرافية بشرية</w:t>
            </w:r>
            <w:r w:rsidR="00AD06F3">
              <w:rPr>
                <w:rFonts w:hint="cs"/>
                <w:rtl/>
              </w:rPr>
              <w:t>/جغرافية مدن</w:t>
            </w:r>
          </w:p>
        </w:tc>
        <w:tc>
          <w:tcPr>
            <w:tcW w:w="1985" w:type="dxa"/>
          </w:tcPr>
          <w:p w:rsidR="00707A94" w:rsidRDefault="00330D5D" w:rsidP="0027743B">
            <w:r>
              <w:rPr>
                <w:rFonts w:hint="cs"/>
                <w:rtl/>
              </w:rPr>
              <w:t>بغداد</w:t>
            </w:r>
          </w:p>
        </w:tc>
        <w:tc>
          <w:tcPr>
            <w:tcW w:w="2370" w:type="dxa"/>
          </w:tcPr>
          <w:p w:rsidR="00707A94" w:rsidRPr="00A02904" w:rsidRDefault="00330D5D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2009</w:t>
            </w: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A02904" w:rsidTr="00902A24">
        <w:trPr>
          <w:trHeight w:val="1214"/>
        </w:trPr>
        <w:tc>
          <w:tcPr>
            <w:tcW w:w="4261" w:type="dxa"/>
          </w:tcPr>
          <w:p w:rsidR="00E55BFF" w:rsidRPr="0027743B" w:rsidRDefault="00E55BFF" w:rsidP="00E534C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27743B" w:rsidRDefault="008C64E7" w:rsidP="00A7463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16/12/2002</w:t>
            </w:r>
          </w:p>
        </w:tc>
      </w:tr>
    </w:tbl>
    <w:p w:rsidR="003F357C" w:rsidRPr="00A02904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</w:t>
            </w:r>
            <w:r w:rsidR="00313EFA"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</w:t>
            </w: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A02904" w:rsidRDefault="008C64E7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A02904" w:rsidRDefault="008C64E7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A02904" w:rsidRDefault="008C64E7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DD10F7" w:rsidRPr="00A02904" w:rsidTr="00DD10F7">
        <w:tc>
          <w:tcPr>
            <w:tcW w:w="1669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985FBC" w:rsidRDefault="00DD10F7" w:rsidP="00985FBC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المدن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جغرافية النقل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العراق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الفكر الجغرافي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مشكلات حضرية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تخطيط مدن معاصرة</w:t>
            </w:r>
          </w:p>
        </w:tc>
      </w:tr>
      <w:tr w:rsidR="00764A0B" w:rsidRPr="00A02904" w:rsidTr="00DD10F7">
        <w:tc>
          <w:tcPr>
            <w:tcW w:w="1669" w:type="pct"/>
          </w:tcPr>
          <w:p w:rsidR="00764A0B" w:rsidRPr="00DD10F7" w:rsidRDefault="00764A0B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764A0B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الخدمات</w:t>
            </w:r>
          </w:p>
        </w:tc>
      </w:tr>
      <w:tr w:rsidR="00AD06F3" w:rsidRPr="00A02904" w:rsidTr="00DD10F7">
        <w:tc>
          <w:tcPr>
            <w:tcW w:w="1669" w:type="pct"/>
          </w:tcPr>
          <w:p w:rsidR="00AD06F3" w:rsidRPr="00DD10F7" w:rsidRDefault="00AD06F3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AD06F3" w:rsidRDefault="00AD06F3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تحليل مواقع صناعية</w:t>
            </w:r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A02904" w:rsidRDefault="00CB3DC5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9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A02904" w:rsidRDefault="00CB3DC5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7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A02904" w:rsidRDefault="00AD06F3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B97DAA" w:rsidRPr="00A02904" w:rsidTr="000F4F68">
        <w:tc>
          <w:tcPr>
            <w:tcW w:w="167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9B65CE" w:rsidP="0014263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التاهيل التربوي (التاسعة والاربعين)</w:t>
            </w:r>
          </w:p>
        </w:tc>
        <w:tc>
          <w:tcPr>
            <w:tcW w:w="3085" w:type="dxa"/>
          </w:tcPr>
          <w:p w:rsidR="00A63722" w:rsidRDefault="009B65CE" w:rsidP="00277F1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  <w:r w:rsidR="004164E4">
              <w:rPr>
                <w:rFonts w:hint="cs"/>
                <w:rtl/>
                <w:lang w:bidi="ar-IQ"/>
              </w:rPr>
              <w:t>/التعليم المستمر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9B65CE" w:rsidP="00A63722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اللغة العربية (الثالثة والعشرين)</w:t>
            </w:r>
          </w:p>
        </w:tc>
        <w:tc>
          <w:tcPr>
            <w:tcW w:w="3085" w:type="dxa"/>
          </w:tcPr>
          <w:p w:rsidR="00A63722" w:rsidRDefault="009B65CE" w:rsidP="00A6372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  <w:r w:rsidR="004164E4">
              <w:rPr>
                <w:rFonts w:hint="cs"/>
                <w:rtl/>
                <w:lang w:bidi="ar-IQ"/>
              </w:rPr>
              <w:t>/التعليم المستمر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9B65CE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الدورة التدريبية للجان الارشاد الفرعية </w:t>
            </w:r>
            <w:r w:rsidR="004164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في الاقسام</w:t>
            </w:r>
          </w:p>
        </w:tc>
        <w:tc>
          <w:tcPr>
            <w:tcW w:w="3085" w:type="dxa"/>
          </w:tcPr>
          <w:p w:rsidR="00A63722" w:rsidRPr="004164E4" w:rsidRDefault="004164E4" w:rsidP="00A63722">
            <w:r>
              <w:rPr>
                <w:rFonts w:hint="cs"/>
                <w:rtl/>
              </w:rPr>
              <w:t>كلية التربية للبنات/جامعة بغداد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56220B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الترقيات العلمية</w:t>
            </w:r>
          </w:p>
        </w:tc>
        <w:tc>
          <w:tcPr>
            <w:tcW w:w="3085" w:type="dxa"/>
          </w:tcPr>
          <w:p w:rsidR="00210745" w:rsidRPr="00007B74" w:rsidRDefault="0056220B" w:rsidP="00A63722">
            <w:pPr>
              <w:rPr>
                <w:rtl/>
              </w:rPr>
            </w:pPr>
            <w:r>
              <w:rPr>
                <w:rFonts w:hint="cs"/>
                <w:rtl/>
              </w:rPr>
              <w:t>مركز الحاسبة/جامعة بغداد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Default="0056220B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Microsoft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exl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2010</w:t>
            </w:r>
          </w:p>
        </w:tc>
        <w:tc>
          <w:tcPr>
            <w:tcW w:w="3085" w:type="dxa"/>
          </w:tcPr>
          <w:p w:rsidR="000C4360" w:rsidRPr="00210745" w:rsidRDefault="0056220B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التعليم المستمر/تربية للبنات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56220B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</w:t>
            </w:r>
            <w:r w:rsidR="00DF636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Microsoft pawerpoint2010</w:t>
            </w:r>
          </w:p>
        </w:tc>
        <w:tc>
          <w:tcPr>
            <w:tcW w:w="3085" w:type="dxa"/>
          </w:tcPr>
          <w:p w:rsidR="00210745" w:rsidRPr="00210745" w:rsidRDefault="00DF6364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التعليم المستمر/تربية للبنات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9B65CE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الصف الالكتروني </w:t>
            </w:r>
          </w:p>
        </w:tc>
        <w:tc>
          <w:tcPr>
            <w:tcW w:w="3085" w:type="dxa"/>
          </w:tcPr>
          <w:p w:rsidR="00210745" w:rsidRPr="00210745" w:rsidRDefault="009B65CE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مركز ابن سينا</w:t>
            </w:r>
            <w:r w:rsidR="004164E4">
              <w:rPr>
                <w:rFonts w:cs="Arial" w:hint="cs"/>
                <w:rtl/>
              </w:rPr>
              <w:t>/جامعة بغداد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Default="00DF6364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3085" w:type="dxa"/>
          </w:tcPr>
          <w:p w:rsidR="00C81C74" w:rsidRPr="00210745" w:rsidRDefault="005A6571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مركز الحاسبة /جامعة بغداد 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Default="005A6571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المهارات الواجب توفرها في المرشد  التربوي</w:t>
            </w:r>
          </w:p>
        </w:tc>
        <w:tc>
          <w:tcPr>
            <w:tcW w:w="3085" w:type="dxa"/>
          </w:tcPr>
          <w:p w:rsidR="00C81C74" w:rsidRPr="00C81C74" w:rsidRDefault="005A6571" w:rsidP="00A63722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مركز التعليم المستمر /جامعة بغداد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90082A" w:rsidRDefault="00084831" w:rsidP="000C4360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قسم الحاسوب /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powerpoint</w:t>
            </w:r>
            <w:proofErr w:type="spellEnd"/>
          </w:p>
        </w:tc>
        <w:tc>
          <w:tcPr>
            <w:tcW w:w="3085" w:type="dxa"/>
          </w:tcPr>
          <w:p w:rsidR="000C4360" w:rsidRPr="00C81C74" w:rsidRDefault="00084831" w:rsidP="000C436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التعليم المستمر /تربية بنات </w:t>
            </w:r>
          </w:p>
        </w:tc>
      </w:tr>
    </w:tbl>
    <w:p w:rsidR="00EC5ECF" w:rsidRDefault="00EC5ECF" w:rsidP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p w:rsidR="0090082A" w:rsidRDefault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0082A" w:rsidRDefault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0082A" w:rsidRPr="00A02904" w:rsidRDefault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2135"/>
        <w:gridCol w:w="2545"/>
        <w:gridCol w:w="901"/>
        <w:gridCol w:w="665"/>
        <w:gridCol w:w="1242"/>
      </w:tblGrid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المعايير التخطيطية لمدارس التعليم الثانوي في مدينة بغداد</w:t>
            </w:r>
          </w:p>
        </w:tc>
        <w:tc>
          <w:tcPr>
            <w:tcW w:w="1492" w:type="pct"/>
          </w:tcPr>
          <w:p w:rsidR="00EC5ECF" w:rsidRPr="0090082A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الاستاذ</w:t>
            </w:r>
          </w:p>
        </w:tc>
        <w:tc>
          <w:tcPr>
            <w:tcW w:w="5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103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2009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سوق شارع النهر في بغداد دراسة التركيب الوظيفي</w:t>
            </w:r>
          </w:p>
        </w:tc>
        <w:tc>
          <w:tcPr>
            <w:tcW w:w="1492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الاداب </w:t>
            </w:r>
          </w:p>
        </w:tc>
        <w:tc>
          <w:tcPr>
            <w:tcW w:w="5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99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2012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المدينة العربية واثر المناخ على تخطيطها وعمرانها</w:t>
            </w:r>
          </w:p>
        </w:tc>
        <w:tc>
          <w:tcPr>
            <w:tcW w:w="1492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الدراسات التربوية</w:t>
            </w:r>
            <w:r w:rsidR="0090082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528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</w:t>
            </w:r>
          </w:p>
        </w:tc>
        <w:tc>
          <w:tcPr>
            <w:tcW w:w="390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</w:p>
        </w:tc>
        <w:tc>
          <w:tcPr>
            <w:tcW w:w="7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2012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التباين المكاني للعشوائيات في وحدة بلدية بغداد الجديدة </w:t>
            </w:r>
          </w:p>
        </w:tc>
        <w:tc>
          <w:tcPr>
            <w:tcW w:w="1492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كلية التربية للبنات </w:t>
            </w:r>
          </w:p>
        </w:tc>
        <w:tc>
          <w:tcPr>
            <w:tcW w:w="528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26</w:t>
            </w:r>
          </w:p>
        </w:tc>
        <w:tc>
          <w:tcPr>
            <w:tcW w:w="728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2015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كفاءة التوزيع الجغرافي لمراكز الدفاع المدني في مدينة بغداد</w:t>
            </w:r>
          </w:p>
        </w:tc>
        <w:tc>
          <w:tcPr>
            <w:tcW w:w="1492" w:type="pct"/>
          </w:tcPr>
          <w:p w:rsidR="00EC5ECF" w:rsidRPr="0027743B" w:rsidRDefault="003072E1" w:rsidP="00C01C8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390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27</w:t>
            </w:r>
          </w:p>
        </w:tc>
        <w:tc>
          <w:tcPr>
            <w:tcW w:w="728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2016</w:t>
            </w:r>
          </w:p>
        </w:tc>
      </w:tr>
      <w:tr w:rsidR="003072E1" w:rsidRPr="0027743B" w:rsidTr="0027743B">
        <w:trPr>
          <w:jc w:val="center"/>
        </w:trPr>
        <w:tc>
          <w:tcPr>
            <w:tcW w:w="610" w:type="pct"/>
          </w:tcPr>
          <w:p w:rsidR="003072E1" w:rsidRPr="0027743B" w:rsidRDefault="003072E1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3072E1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تباين توزيع القوى العاملة حسب المهنة لسكان محافظة السليمانية للعام 2013</w:t>
            </w:r>
          </w:p>
        </w:tc>
        <w:tc>
          <w:tcPr>
            <w:tcW w:w="1492" w:type="pct"/>
          </w:tcPr>
          <w:p w:rsidR="003072E1" w:rsidRDefault="009B65CE" w:rsidP="00C01C8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كلية التربية للبنات </w:t>
            </w:r>
          </w:p>
        </w:tc>
        <w:tc>
          <w:tcPr>
            <w:tcW w:w="528" w:type="pct"/>
          </w:tcPr>
          <w:p w:rsidR="003072E1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3072E1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28</w:t>
            </w:r>
          </w:p>
        </w:tc>
        <w:tc>
          <w:tcPr>
            <w:tcW w:w="728" w:type="pct"/>
          </w:tcPr>
          <w:p w:rsidR="003072E1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8F23E6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لايوجد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9"/>
        <w:gridCol w:w="7023"/>
      </w:tblGrid>
      <w:tr w:rsidR="002618FB" w:rsidRPr="00A02904" w:rsidTr="00BB649B">
        <w:trPr>
          <w:trHeight w:val="667"/>
        </w:trPr>
        <w:tc>
          <w:tcPr>
            <w:tcW w:w="127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023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A187D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الوطني الجغرافي الاول في بغداد/2010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العلمي الثالث /تحديات الاستدامة في المدن العراقية 2017 /جامعة الكوفة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الوطني للتعليم الجامعي الاهلي 2017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2017المؤتمر العلمي الجغرافي الدولي(التنمية المستدامة منظور جغرافي )</w:t>
            </w:r>
          </w:p>
        </w:tc>
      </w:tr>
      <w:tr w:rsidR="00D61A18" w:rsidRPr="00A02904" w:rsidTr="00BB649B">
        <w:tc>
          <w:tcPr>
            <w:tcW w:w="1279" w:type="dxa"/>
          </w:tcPr>
          <w:p w:rsidR="00D61A18" w:rsidRPr="0027743B" w:rsidRDefault="00D61A18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D61A18" w:rsidRDefault="00D61A18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الدولي الثاني (الافتراضي)للعلوم الانسانية جامعة الفلوجة (الفلوجة في العهدين العثماني والملكي 9_10/2020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/المشكلات الجغرافية في محافظة بغداد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/التقنيات الحديثة في الدراسات الجغرافية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مشكلات المرأة المعاصرة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الازدحام المروري في مدينة بغداد الواقع والمعالجات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ندوة التصاميم الاساسية لمدينة بغداد بين التراث والمعاصرة 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BB649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تاريخ العشوائيات السكنية في بغداد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BB649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ندوة التلوث فيي مدينة بغداد الاسباب والمعالجات 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BB649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/معوقات التمنية</w:t>
            </w:r>
          </w:p>
        </w:tc>
      </w:tr>
      <w:tr w:rsidR="00BB649B" w:rsidRPr="00A02904" w:rsidTr="00BB649B">
        <w:tc>
          <w:tcPr>
            <w:tcW w:w="1279" w:type="dxa"/>
          </w:tcPr>
          <w:p w:rsidR="00BB649B" w:rsidRPr="0027743B" w:rsidRDefault="00BB649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BB649B" w:rsidRDefault="00BB649B" w:rsidP="00BB649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الجغرافية/امكانية استثمار الهضبة الغربية</w:t>
            </w:r>
          </w:p>
        </w:tc>
      </w:tr>
      <w:tr w:rsidR="00BB649B" w:rsidRPr="00A02904" w:rsidTr="00BB649B">
        <w:tc>
          <w:tcPr>
            <w:tcW w:w="1279" w:type="dxa"/>
          </w:tcPr>
          <w:p w:rsidR="00BB649B" w:rsidRPr="0027743B" w:rsidRDefault="00BB649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BB649B" w:rsidRDefault="00BB649B" w:rsidP="00BB649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الجغرافية/المخاطر الجيومورفولوجية في العراق</w:t>
            </w:r>
          </w:p>
        </w:tc>
      </w:tr>
      <w:tr w:rsidR="00D61A18" w:rsidRPr="00A02904" w:rsidTr="00BB649B">
        <w:tc>
          <w:tcPr>
            <w:tcW w:w="1279" w:type="dxa"/>
          </w:tcPr>
          <w:p w:rsidR="00D61A18" w:rsidRPr="0027743B" w:rsidRDefault="00D61A18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D61A18" w:rsidRDefault="00D61A18" w:rsidP="00BB649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/مشاكل النقل في العراق</w:t>
            </w:r>
          </w:p>
        </w:tc>
      </w:tr>
      <w:tr w:rsidR="00D61A18" w:rsidRPr="00A02904" w:rsidTr="00BB649B">
        <w:tc>
          <w:tcPr>
            <w:tcW w:w="1279" w:type="dxa"/>
          </w:tcPr>
          <w:p w:rsidR="00D61A18" w:rsidRPr="0027743B" w:rsidRDefault="00D61A18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D61A18" w:rsidRDefault="00D61A18" w:rsidP="00BB649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ندوة الكترونية /جامعة الكوفة /قسم الجغرافية/جائحة كورونا المستجد 19 من منظور جغرافي </w:t>
            </w:r>
          </w:p>
        </w:tc>
      </w:tr>
    </w:tbl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27743B" w:rsidRDefault="008F23E6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مقرر قسم الجغرافية</w:t>
            </w:r>
          </w:p>
        </w:tc>
        <w:tc>
          <w:tcPr>
            <w:tcW w:w="2132" w:type="dxa"/>
          </w:tcPr>
          <w:p w:rsidR="002618FB" w:rsidRPr="0027743B" w:rsidRDefault="008F23E6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2011</w:t>
            </w:r>
          </w:p>
        </w:tc>
        <w:tc>
          <w:tcPr>
            <w:tcW w:w="2132" w:type="dxa"/>
          </w:tcPr>
          <w:p w:rsidR="002618FB" w:rsidRPr="0027743B" w:rsidRDefault="008F23E6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2014</w:t>
            </w:r>
          </w:p>
        </w:tc>
      </w:tr>
      <w:tr w:rsidR="007642BE" w:rsidRPr="0027743B" w:rsidTr="002618FB">
        <w:tc>
          <w:tcPr>
            <w:tcW w:w="1049" w:type="dxa"/>
          </w:tcPr>
          <w:p w:rsidR="007642BE" w:rsidRPr="0027743B" w:rsidRDefault="007642BE" w:rsidP="0027743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7642BE" w:rsidRDefault="007642B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مقرر الدراسات العليا </w:t>
            </w:r>
          </w:p>
        </w:tc>
        <w:tc>
          <w:tcPr>
            <w:tcW w:w="2132" w:type="dxa"/>
          </w:tcPr>
          <w:p w:rsidR="007642BE" w:rsidRDefault="007642B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2020</w:t>
            </w:r>
          </w:p>
        </w:tc>
        <w:tc>
          <w:tcPr>
            <w:tcW w:w="2132" w:type="dxa"/>
          </w:tcPr>
          <w:p w:rsidR="007642BE" w:rsidRDefault="007642BE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2618FB" w:rsidRDefault="002618FB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84831"/>
    <w:rsid w:val="000C259B"/>
    <w:rsid w:val="000C4360"/>
    <w:rsid w:val="000D7359"/>
    <w:rsid w:val="000F4F68"/>
    <w:rsid w:val="0014263B"/>
    <w:rsid w:val="00154CC8"/>
    <w:rsid w:val="001711CF"/>
    <w:rsid w:val="0018574A"/>
    <w:rsid w:val="00192951"/>
    <w:rsid w:val="001C0FC9"/>
    <w:rsid w:val="00210745"/>
    <w:rsid w:val="00215CD2"/>
    <w:rsid w:val="002618FB"/>
    <w:rsid w:val="0027743B"/>
    <w:rsid w:val="00277F1B"/>
    <w:rsid w:val="002E30DF"/>
    <w:rsid w:val="003072E1"/>
    <w:rsid w:val="00313EFA"/>
    <w:rsid w:val="00330D5D"/>
    <w:rsid w:val="003429C7"/>
    <w:rsid w:val="003E1E5A"/>
    <w:rsid w:val="003E4854"/>
    <w:rsid w:val="003F357C"/>
    <w:rsid w:val="004164E4"/>
    <w:rsid w:val="004211A3"/>
    <w:rsid w:val="00554E52"/>
    <w:rsid w:val="0056220B"/>
    <w:rsid w:val="00593D73"/>
    <w:rsid w:val="005A04FC"/>
    <w:rsid w:val="005A6571"/>
    <w:rsid w:val="00611C60"/>
    <w:rsid w:val="00632D92"/>
    <w:rsid w:val="00707A94"/>
    <w:rsid w:val="0072458E"/>
    <w:rsid w:val="00747B09"/>
    <w:rsid w:val="007509BA"/>
    <w:rsid w:val="00762949"/>
    <w:rsid w:val="007642BE"/>
    <w:rsid w:val="00764A0B"/>
    <w:rsid w:val="00782D63"/>
    <w:rsid w:val="007C0A01"/>
    <w:rsid w:val="008216B2"/>
    <w:rsid w:val="00857657"/>
    <w:rsid w:val="00870120"/>
    <w:rsid w:val="00897A56"/>
    <w:rsid w:val="008A187D"/>
    <w:rsid w:val="008C64E7"/>
    <w:rsid w:val="008F23E6"/>
    <w:rsid w:val="0090082A"/>
    <w:rsid w:val="0097489E"/>
    <w:rsid w:val="00985FBC"/>
    <w:rsid w:val="009B65CE"/>
    <w:rsid w:val="009B7AF4"/>
    <w:rsid w:val="009E33FB"/>
    <w:rsid w:val="00A02904"/>
    <w:rsid w:val="00A63722"/>
    <w:rsid w:val="00A74639"/>
    <w:rsid w:val="00A91FC7"/>
    <w:rsid w:val="00A924D8"/>
    <w:rsid w:val="00AD06F3"/>
    <w:rsid w:val="00AF6D09"/>
    <w:rsid w:val="00B12107"/>
    <w:rsid w:val="00B24D19"/>
    <w:rsid w:val="00B97DAA"/>
    <w:rsid w:val="00BB649B"/>
    <w:rsid w:val="00C01C85"/>
    <w:rsid w:val="00C261C1"/>
    <w:rsid w:val="00C556F9"/>
    <w:rsid w:val="00C81C74"/>
    <w:rsid w:val="00CB3DC5"/>
    <w:rsid w:val="00D34980"/>
    <w:rsid w:val="00D54FED"/>
    <w:rsid w:val="00D61A18"/>
    <w:rsid w:val="00D77FE7"/>
    <w:rsid w:val="00DC6AED"/>
    <w:rsid w:val="00DD10F7"/>
    <w:rsid w:val="00DF6364"/>
    <w:rsid w:val="00E534CB"/>
    <w:rsid w:val="00E55BFF"/>
    <w:rsid w:val="00E87FA0"/>
    <w:rsid w:val="00EC5ECF"/>
    <w:rsid w:val="00EE11B9"/>
    <w:rsid w:val="00F04B30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4</cp:revision>
  <dcterms:created xsi:type="dcterms:W3CDTF">2009-05-17T05:04:00Z</dcterms:created>
  <dcterms:modified xsi:type="dcterms:W3CDTF">2021-10-17T19:35:00Z</dcterms:modified>
</cp:coreProperties>
</file>