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0C259B" w:rsidRDefault="002618FB" w:rsidP="00530520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A6352D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</w:t>
      </w:r>
      <w:r w:rsidR="00530520">
        <w:rPr>
          <w:rFonts w:ascii="Simplified Arabic" w:hAnsi="Simplified Arabic" w:cs="Simplified Arabic"/>
          <w:sz w:val="44"/>
          <w:szCs w:val="44"/>
          <w:lang w:bidi="ar-IQ"/>
        </w:rPr>
        <w:t>2019</w:t>
      </w:r>
      <w:r w:rsidR="00A6352D">
        <w:rPr>
          <w:rFonts w:ascii="Simplified Arabic" w:hAnsi="Simplified Arabic" w:cs="Simplified Arabic" w:hint="cs"/>
          <w:sz w:val="44"/>
          <w:szCs w:val="44"/>
          <w:rtl/>
          <w:lang w:bidi="ar-IQ"/>
        </w:rPr>
        <w:t>/</w:t>
      </w:r>
      <w:r w:rsidR="00530520">
        <w:rPr>
          <w:rFonts w:ascii="Simplified Arabic" w:hAnsi="Simplified Arabic" w:cs="Simplified Arabic"/>
          <w:sz w:val="44"/>
          <w:szCs w:val="44"/>
          <w:lang w:bidi="ar-IQ"/>
        </w:rPr>
        <w:t>2020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D105C1" w:rsidRDefault="00D105C1" w:rsidP="00A91FC7">
            <w:pPr>
              <w:ind w:firstLine="72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عذراء عبد حمد الراوي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D105C1" w:rsidRDefault="00D105C1" w:rsidP="00D77FE7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بغداد / الكرخ / حي الجامعة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D105C1" w:rsidRDefault="00D105C1" w:rsidP="00632D92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29/5/1973   بغداد _ الكرخ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30520" w:rsidP="00632D92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hyperlink r:id="rId6" w:history="1">
              <w:r w:rsidR="003A7EF9" w:rsidRPr="00801B5D">
                <w:rPr>
                  <w:rStyle w:val="Hyperlink"/>
                  <w:rFonts w:ascii="Simplified Arabic" w:hAnsi="Simplified Arabic" w:cs="Simplified Arabic"/>
                  <w:sz w:val="20"/>
                  <w:szCs w:val="20"/>
                  <w:lang w:bidi="ar-IQ"/>
                </w:rPr>
                <w:t>Athraa.alsahoky@coeduw.uobaghdad.edu.iq</w:t>
              </w:r>
            </w:hyperlink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A02904" w:rsidRDefault="003A7EF9" w:rsidP="0027743B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85" w:type="dxa"/>
          </w:tcPr>
          <w:p w:rsidR="007509BA" w:rsidRPr="00A02904" w:rsidRDefault="003A7EF9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A02904" w:rsidRDefault="003A7EF9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A02904" w:rsidRDefault="003A7EF9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بشرية / جغرافية السكان</w:t>
            </w:r>
          </w:p>
        </w:tc>
        <w:tc>
          <w:tcPr>
            <w:tcW w:w="1985" w:type="dxa"/>
          </w:tcPr>
          <w:p w:rsidR="007509BA" w:rsidRPr="00A02904" w:rsidRDefault="003A7EF9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A02904" w:rsidRDefault="003A7EF9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2012</w:t>
            </w: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A02904" w:rsidTr="00902A24">
        <w:trPr>
          <w:trHeight w:val="1214"/>
        </w:trPr>
        <w:tc>
          <w:tcPr>
            <w:tcW w:w="4261" w:type="dxa"/>
          </w:tcPr>
          <w:p w:rsidR="00E55BFF" w:rsidRPr="0027743B" w:rsidRDefault="00E55BFF" w:rsidP="00E534C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3A7EF9" w:rsidRDefault="003A7EF9" w:rsidP="00A74639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21/11/2006</w:t>
            </w:r>
          </w:p>
        </w:tc>
      </w:tr>
    </w:tbl>
    <w:p w:rsidR="003F357C" w:rsidRPr="00A02904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</w:t>
            </w:r>
            <w:r w:rsidR="00313EFA"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</w:t>
            </w: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3A7EF9" w:rsidRDefault="003A7EF9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15/10 / 2012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3A7EF9" w:rsidRDefault="003A7EF9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17/1/ 2018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DD10F7" w:rsidRPr="00A02904" w:rsidTr="00DD10F7">
        <w:tc>
          <w:tcPr>
            <w:tcW w:w="1669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985FBC" w:rsidRDefault="00DD10F7" w:rsidP="00985FBC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3A7EF9" w:rsidRDefault="00F35F86" w:rsidP="007C0A01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جغرافية الخرائط / مرحلة اولى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F35F86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جغرافية الصناعة / مرحلة ثالثة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F35F86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جغرافية المدن / مرحلة ثالثة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F35F86" w:rsidRDefault="00F35F86" w:rsidP="007C0A01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جغرافية الوطن العربي /  مرحلة رابعة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F35F86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جغرافية النقل / مرحلة رابعة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F35F86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الجغرافية العامة / المرحلة الاولى في قسم التاريخ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F35F86" w:rsidRDefault="00F35F86" w:rsidP="007C0A01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جغرافية الوطن العربي / المرحلة الثانية في قسم التاريخ</w:t>
            </w:r>
          </w:p>
        </w:tc>
      </w:tr>
      <w:tr w:rsidR="00764A0B" w:rsidRPr="00A02904" w:rsidTr="00DD10F7">
        <w:tc>
          <w:tcPr>
            <w:tcW w:w="1669" w:type="pct"/>
          </w:tcPr>
          <w:p w:rsidR="00764A0B" w:rsidRPr="00DD10F7" w:rsidRDefault="00764A0B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764A0B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الجغرافية الحيوية / المرحلة الاولى </w:t>
            </w:r>
          </w:p>
          <w:p w:rsidR="00F35F86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9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جغرافية النفط والطاقة / المرحلة الثانية </w:t>
            </w:r>
          </w:p>
          <w:p w:rsidR="00F35F86" w:rsidRPr="00F35F86" w:rsidRDefault="00F35F86" w:rsidP="002618F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10- جغرافية الموارد الطبيعية / المرحلة الثالثة</w:t>
            </w:r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F35F86" w:rsidRDefault="000172DA" w:rsidP="002618F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F35F86" w:rsidRDefault="00F35F86" w:rsidP="002618F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F35F86" w:rsidRDefault="00F35F86" w:rsidP="002618F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F35F86" w:rsidRDefault="00F35F86" w:rsidP="002618F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B97DAA" w:rsidRPr="00A02904" w:rsidTr="000F4F68">
        <w:tc>
          <w:tcPr>
            <w:tcW w:w="167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054E9F" w:rsidP="0014263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مركز الحاسبة لتأهيل طلبة الدراسات العليا</w:t>
            </w:r>
          </w:p>
        </w:tc>
        <w:tc>
          <w:tcPr>
            <w:tcW w:w="3085" w:type="dxa"/>
          </w:tcPr>
          <w:p w:rsidR="00A63722" w:rsidRDefault="00054E9F" w:rsidP="00277F1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مركز الحاسبة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054E9F" w:rsidP="00A63722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التعليم المستمر في تدريب عن مخاطر تعاطي المخدرات / برعاية منظمة الاغاثة الاسلامية عبر العالم</w:t>
            </w:r>
          </w:p>
        </w:tc>
        <w:tc>
          <w:tcPr>
            <w:tcW w:w="3085" w:type="dxa"/>
          </w:tcPr>
          <w:p w:rsidR="00A63722" w:rsidRDefault="00054E9F" w:rsidP="00A6372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مركز التعليم المستمر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054E9F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قسم ضمان الجودة والاداء الجامعي بعنوان ( مواصفات المختبر الجيد ) </w:t>
            </w:r>
          </w:p>
        </w:tc>
        <w:tc>
          <w:tcPr>
            <w:tcW w:w="3085" w:type="dxa"/>
          </w:tcPr>
          <w:p w:rsidR="00A63722" w:rsidRPr="00054E9F" w:rsidRDefault="00054E9F" w:rsidP="00A63722">
            <w:r>
              <w:rPr>
                <w:rFonts w:hint="cs"/>
                <w:rtl/>
              </w:rPr>
              <w:t xml:space="preserve">جامعة بغداد / كلية الهندسة 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054E9F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كوكل سكولر للترقيات العلمية</w:t>
            </w:r>
          </w:p>
        </w:tc>
        <w:tc>
          <w:tcPr>
            <w:tcW w:w="3085" w:type="dxa"/>
          </w:tcPr>
          <w:p w:rsidR="00210745" w:rsidRPr="00007B74" w:rsidRDefault="00054E9F" w:rsidP="00A6372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مركز التعليم المستمر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Default="00054E9F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التأهيل التربوي واللغة العربية </w:t>
            </w:r>
          </w:p>
        </w:tc>
        <w:tc>
          <w:tcPr>
            <w:tcW w:w="3085" w:type="dxa"/>
          </w:tcPr>
          <w:p w:rsidR="000C4360" w:rsidRPr="00210745" w:rsidRDefault="00054E9F" w:rsidP="00A63722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جامعة بغداد / مركز التعليم المستمر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210745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210745" w:rsidRPr="00210745" w:rsidRDefault="00210745" w:rsidP="00A63722">
            <w:pPr>
              <w:rPr>
                <w:rFonts w:cs="Arial"/>
                <w:rtl/>
                <w:lang w:bidi="ar-IQ"/>
              </w:rPr>
            </w:pP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210745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210745" w:rsidRPr="00210745" w:rsidRDefault="00210745" w:rsidP="00A63722">
            <w:pPr>
              <w:rPr>
                <w:rFonts w:cs="Arial"/>
                <w:rtl/>
              </w:rPr>
            </w:pP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Default="00C81C74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C81C74" w:rsidRPr="00210745" w:rsidRDefault="00C81C74" w:rsidP="00A63722">
            <w:pPr>
              <w:rPr>
                <w:rFonts w:cs="Arial"/>
                <w:rtl/>
              </w:rPr>
            </w:pP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Default="00C81C74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C81C74" w:rsidRPr="00C81C74" w:rsidRDefault="00C81C74" w:rsidP="00A63722">
            <w:pPr>
              <w:rPr>
                <w:rFonts w:cs="Arial"/>
                <w:rtl/>
                <w:lang w:bidi="ar-IQ"/>
              </w:rPr>
            </w:pP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Default="000C4360" w:rsidP="000C436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0C4360" w:rsidRPr="00C81C74" w:rsidRDefault="000C4360" w:rsidP="000C4360">
            <w:pPr>
              <w:rPr>
                <w:rFonts w:cs="Arial"/>
                <w:rtl/>
                <w:lang w:bidi="ar-IQ"/>
              </w:rPr>
            </w:pP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2135"/>
        <w:gridCol w:w="2545"/>
        <w:gridCol w:w="901"/>
        <w:gridCol w:w="665"/>
        <w:gridCol w:w="1242"/>
      </w:tblGrid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717D02" w:rsidP="0027743B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تباين توزيع القوى العاملة حسب النشاط الاقتصادي لسكان محافظة الانبار للمدة 1987_ 2011</w:t>
            </w:r>
          </w:p>
        </w:tc>
        <w:tc>
          <w:tcPr>
            <w:tcW w:w="149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كلية التربية للبنات</w:t>
            </w:r>
          </w:p>
        </w:tc>
        <w:tc>
          <w:tcPr>
            <w:tcW w:w="5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26</w:t>
            </w:r>
          </w:p>
        </w:tc>
        <w:tc>
          <w:tcPr>
            <w:tcW w:w="7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حزيران / 2015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التمثيل الخرائطي للسكن العمودي في محافظة بغداد </w:t>
            </w:r>
          </w:p>
        </w:tc>
        <w:tc>
          <w:tcPr>
            <w:tcW w:w="149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5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390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27</w:t>
            </w:r>
          </w:p>
        </w:tc>
        <w:tc>
          <w:tcPr>
            <w:tcW w:w="7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تموز / 2016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تحليل التباين المكاني لحركة الهجرة الداخلية في العراق لعام 2013</w:t>
            </w:r>
          </w:p>
        </w:tc>
        <w:tc>
          <w:tcPr>
            <w:tcW w:w="149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الاداب</w:t>
            </w:r>
          </w:p>
        </w:tc>
        <w:tc>
          <w:tcPr>
            <w:tcW w:w="5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118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15/ 9 / 2016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التباين المكاني لفجوة النوع الاجتماعي في العراق</w:t>
            </w:r>
          </w:p>
        </w:tc>
        <w:tc>
          <w:tcPr>
            <w:tcW w:w="1492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حوليات كلية الاداب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جامعة عين شمس </w:t>
            </w:r>
            <w:r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مصر </w:t>
            </w:r>
          </w:p>
        </w:tc>
        <w:tc>
          <w:tcPr>
            <w:tcW w:w="5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390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46</w:t>
            </w:r>
          </w:p>
        </w:tc>
        <w:tc>
          <w:tcPr>
            <w:tcW w:w="728" w:type="pct"/>
          </w:tcPr>
          <w:p w:rsidR="00EC5ECF" w:rsidRPr="0027743B" w:rsidRDefault="003934E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9/ 2018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EC5ECF" w:rsidRPr="0027743B" w:rsidRDefault="00EC5ECF" w:rsidP="00C01C85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2525E5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3"/>
        <w:gridCol w:w="7180"/>
      </w:tblGrid>
      <w:tr w:rsidR="002618FB" w:rsidRPr="00A02904" w:rsidTr="005B6FCA">
        <w:trPr>
          <w:trHeight w:val="676"/>
        </w:trPr>
        <w:tc>
          <w:tcPr>
            <w:tcW w:w="1303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180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2618FB" w:rsidRPr="00A02904" w:rsidTr="005B6FCA">
        <w:trPr>
          <w:trHeight w:val="334"/>
        </w:trPr>
        <w:tc>
          <w:tcPr>
            <w:tcW w:w="1303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180" w:type="dxa"/>
          </w:tcPr>
          <w:p w:rsidR="008A187D" w:rsidRPr="0027743B" w:rsidRDefault="003934E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( التنمية الزراعية واثرها على الامن الغذائي لسكان العراق )</w:t>
            </w:r>
          </w:p>
        </w:tc>
      </w:tr>
      <w:tr w:rsidR="002618FB" w:rsidRPr="00A02904" w:rsidTr="005B6FCA">
        <w:trPr>
          <w:trHeight w:val="334"/>
        </w:trPr>
        <w:tc>
          <w:tcPr>
            <w:tcW w:w="1303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180" w:type="dxa"/>
          </w:tcPr>
          <w:p w:rsidR="002618FB" w:rsidRPr="0027743B" w:rsidRDefault="003934E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مشاركة ببحث في  ندوة ( السكن العمودي في محافظة بغداد ) </w:t>
            </w:r>
          </w:p>
        </w:tc>
      </w:tr>
      <w:tr w:rsidR="002618FB" w:rsidRPr="00A02904" w:rsidTr="005B6FCA">
        <w:trPr>
          <w:trHeight w:val="654"/>
        </w:trPr>
        <w:tc>
          <w:tcPr>
            <w:tcW w:w="1303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180" w:type="dxa"/>
          </w:tcPr>
          <w:p w:rsidR="002618FB" w:rsidRPr="0027743B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مشاركة ببحث في المؤتمر العلمي الجغرافي الاول لطلبة الدراسات العليا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مؤتمر ( الانعكاسات البيئية لتباين الخدمات في مدينة بغداد )</w:t>
            </w:r>
          </w:p>
        </w:tc>
      </w:tr>
      <w:tr w:rsidR="002618FB" w:rsidRPr="00A02904" w:rsidTr="005B6FCA">
        <w:trPr>
          <w:trHeight w:val="334"/>
        </w:trPr>
        <w:tc>
          <w:tcPr>
            <w:tcW w:w="1303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180" w:type="dxa"/>
          </w:tcPr>
          <w:p w:rsidR="005B6FCA" w:rsidRPr="0027743B" w:rsidRDefault="005B6FCA" w:rsidP="005B6FC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ورشة عمل بعنوان ( الخصوبة واثرها في القوة العاملة الانثوية ) </w:t>
            </w:r>
          </w:p>
        </w:tc>
      </w:tr>
      <w:tr w:rsidR="002618FB" w:rsidRPr="00A02904" w:rsidTr="005B6FCA">
        <w:trPr>
          <w:trHeight w:val="334"/>
        </w:trPr>
        <w:tc>
          <w:tcPr>
            <w:tcW w:w="1303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180" w:type="dxa"/>
          </w:tcPr>
          <w:p w:rsidR="002618FB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ورشة عمل بعنوان ( ظاهرة تسرب الطلاب في الجامعات ) </w:t>
            </w:r>
          </w:p>
          <w:p w:rsidR="005B6FCA" w:rsidRPr="0027743B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618FB" w:rsidRPr="00A02904" w:rsidTr="005B6FCA">
        <w:trPr>
          <w:trHeight w:val="684"/>
        </w:trPr>
        <w:tc>
          <w:tcPr>
            <w:tcW w:w="1303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180" w:type="dxa"/>
          </w:tcPr>
          <w:p w:rsidR="002618FB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شعبة ضمان الجودة والاداء الجامعي ( الممارسات المختبرية للمختبر الجيد )</w:t>
            </w:r>
          </w:p>
          <w:p w:rsidR="005B6FCA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7_  الورشة العلمية الثالثة بعنوان ( الروبوتات الذكية ) </w:t>
            </w:r>
          </w:p>
          <w:p w:rsidR="005B6FCA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8- محاضرة بعنوان ( الاعشاب الطبية للنساء خلال فترة انقطاع الطمث )</w:t>
            </w:r>
          </w:p>
          <w:p w:rsidR="005B6FCA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lastRenderedPageBreak/>
              <w:t xml:space="preserve">9- </w:t>
            </w:r>
            <w:r w:rsidR="002525E5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ورشة عمل بعنوان ( الفساد الاداري واثره في سير الوظيفة التعليمية والتربوية في العراق )</w:t>
            </w:r>
          </w:p>
          <w:p w:rsidR="005B6FCA" w:rsidRDefault="002525E5" w:rsidP="002525E5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10- ورشة عمل بعنوان ( ثورات الربيع العربي ما بين الفوضى والثورة )</w:t>
            </w:r>
          </w:p>
          <w:p w:rsidR="005B6FCA" w:rsidRPr="0027743B" w:rsidRDefault="005B6FCA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27743B" w:rsidRDefault="002525E5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2618FB" w:rsidRPr="0027743B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2618FB" w:rsidRDefault="002618FB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54E9F"/>
    <w:rsid w:val="000C259B"/>
    <w:rsid w:val="000C4360"/>
    <w:rsid w:val="000D7359"/>
    <w:rsid w:val="000F4F68"/>
    <w:rsid w:val="0014263B"/>
    <w:rsid w:val="00154CC8"/>
    <w:rsid w:val="001711CF"/>
    <w:rsid w:val="0018574A"/>
    <w:rsid w:val="00192951"/>
    <w:rsid w:val="001C0FC9"/>
    <w:rsid w:val="00210745"/>
    <w:rsid w:val="00215CD2"/>
    <w:rsid w:val="002525E5"/>
    <w:rsid w:val="002618FB"/>
    <w:rsid w:val="0027743B"/>
    <w:rsid w:val="00277F1B"/>
    <w:rsid w:val="002E30DF"/>
    <w:rsid w:val="00313EFA"/>
    <w:rsid w:val="003429C7"/>
    <w:rsid w:val="003934EE"/>
    <w:rsid w:val="003A7EF9"/>
    <w:rsid w:val="003F357C"/>
    <w:rsid w:val="00530520"/>
    <w:rsid w:val="00554E52"/>
    <w:rsid w:val="005A04FC"/>
    <w:rsid w:val="005B6FCA"/>
    <w:rsid w:val="00611C60"/>
    <w:rsid w:val="00632D92"/>
    <w:rsid w:val="00707A94"/>
    <w:rsid w:val="00717D02"/>
    <w:rsid w:val="00747B09"/>
    <w:rsid w:val="007509BA"/>
    <w:rsid w:val="00762949"/>
    <w:rsid w:val="00764A0B"/>
    <w:rsid w:val="00782D63"/>
    <w:rsid w:val="007C0A01"/>
    <w:rsid w:val="008216B2"/>
    <w:rsid w:val="00857657"/>
    <w:rsid w:val="00897A56"/>
    <w:rsid w:val="008A187D"/>
    <w:rsid w:val="0097489E"/>
    <w:rsid w:val="00985FBC"/>
    <w:rsid w:val="009B7AF4"/>
    <w:rsid w:val="009E33FB"/>
    <w:rsid w:val="00A02904"/>
    <w:rsid w:val="00A6352D"/>
    <w:rsid w:val="00A63722"/>
    <w:rsid w:val="00A74639"/>
    <w:rsid w:val="00A91FC7"/>
    <w:rsid w:val="00A924D8"/>
    <w:rsid w:val="00AF6D09"/>
    <w:rsid w:val="00B12107"/>
    <w:rsid w:val="00B24D19"/>
    <w:rsid w:val="00B97DAA"/>
    <w:rsid w:val="00C01C85"/>
    <w:rsid w:val="00C261C1"/>
    <w:rsid w:val="00C556F9"/>
    <w:rsid w:val="00C81C74"/>
    <w:rsid w:val="00D105C1"/>
    <w:rsid w:val="00D34980"/>
    <w:rsid w:val="00D54FED"/>
    <w:rsid w:val="00D77FE7"/>
    <w:rsid w:val="00DD10F7"/>
    <w:rsid w:val="00E534CB"/>
    <w:rsid w:val="00E55BFF"/>
    <w:rsid w:val="00EC5ECF"/>
    <w:rsid w:val="00EE11B9"/>
    <w:rsid w:val="00F04B30"/>
    <w:rsid w:val="00F35F86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raa.alsahoky@coeduw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63</cp:revision>
  <dcterms:created xsi:type="dcterms:W3CDTF">2019-10-23T18:50:00Z</dcterms:created>
  <dcterms:modified xsi:type="dcterms:W3CDTF">2021-10-17T19:37:00Z</dcterms:modified>
</cp:coreProperties>
</file>