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881F" w14:textId="37109991" w:rsidR="000C6822" w:rsidRPr="00AA13A5" w:rsidRDefault="005F0A79" w:rsidP="005F0A7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العلوم التربوية والنفسية</w:t>
      </w:r>
    </w:p>
    <w:tbl>
      <w:tblPr>
        <w:tblStyle w:val="TableGrid"/>
        <w:tblpPr w:leftFromText="180" w:rightFromText="180" w:vertAnchor="text" w:horzAnchor="margin" w:tblpXSpec="center" w:tblpY="182"/>
        <w:tblW w:w="10560" w:type="dxa"/>
        <w:tblLayout w:type="fixed"/>
        <w:tblLook w:val="04A0" w:firstRow="1" w:lastRow="0" w:firstColumn="1" w:lastColumn="0" w:noHBand="0" w:noVBand="1"/>
      </w:tblPr>
      <w:tblGrid>
        <w:gridCol w:w="2483"/>
        <w:gridCol w:w="1607"/>
        <w:gridCol w:w="1783"/>
        <w:gridCol w:w="62"/>
        <w:gridCol w:w="1530"/>
        <w:gridCol w:w="1710"/>
        <w:gridCol w:w="1385"/>
      </w:tblGrid>
      <w:tr w:rsidR="000C6822" w:rsidRPr="00AA13A5" w14:paraId="74F9F163" w14:textId="77777777" w:rsidTr="001C34E7">
        <w:tc>
          <w:tcPr>
            <w:tcW w:w="2483" w:type="dxa"/>
            <w:shd w:val="clear" w:color="auto" w:fill="595959" w:themeFill="text1" w:themeFillTint="A6"/>
          </w:tcPr>
          <w:p w14:paraId="63D40213" w14:textId="77777777" w:rsidR="000C6822" w:rsidRPr="00AA13A5" w:rsidRDefault="000C6822" w:rsidP="001C34E7">
            <w:pPr>
              <w:jc w:val="center"/>
              <w:rPr>
                <w:sz w:val="36"/>
                <w:szCs w:val="36"/>
              </w:rPr>
            </w:pPr>
            <w:r w:rsidRPr="00AA13A5">
              <w:rPr>
                <w:rFonts w:hint="cs"/>
                <w:sz w:val="36"/>
                <w:szCs w:val="36"/>
                <w:rtl/>
              </w:rPr>
              <w:t>المرحلة الرابعة</w:t>
            </w:r>
          </w:p>
        </w:tc>
        <w:tc>
          <w:tcPr>
            <w:tcW w:w="1607" w:type="dxa"/>
            <w:shd w:val="clear" w:color="auto" w:fill="595959" w:themeFill="text1" w:themeFillTint="A6"/>
          </w:tcPr>
          <w:p w14:paraId="5760738F" w14:textId="77777777" w:rsidR="000C6822" w:rsidRPr="00AA13A5" w:rsidRDefault="000C6822" w:rsidP="001C34E7">
            <w:pPr>
              <w:jc w:val="center"/>
              <w:rPr>
                <w:sz w:val="36"/>
                <w:szCs w:val="36"/>
              </w:rPr>
            </w:pPr>
            <w:r w:rsidRPr="00AA13A5">
              <w:rPr>
                <w:rFonts w:hint="cs"/>
                <w:sz w:val="36"/>
                <w:szCs w:val="36"/>
                <w:rtl/>
              </w:rPr>
              <w:t>المرحلة الثالثة</w:t>
            </w:r>
          </w:p>
        </w:tc>
        <w:tc>
          <w:tcPr>
            <w:tcW w:w="1783" w:type="dxa"/>
            <w:shd w:val="clear" w:color="auto" w:fill="595959" w:themeFill="text1" w:themeFillTint="A6"/>
          </w:tcPr>
          <w:p w14:paraId="2A3E1AEE" w14:textId="77777777" w:rsidR="000C6822" w:rsidRPr="00AA13A5" w:rsidRDefault="000C6822" w:rsidP="001C34E7">
            <w:pPr>
              <w:jc w:val="right"/>
              <w:rPr>
                <w:sz w:val="36"/>
                <w:szCs w:val="36"/>
              </w:rPr>
            </w:pPr>
            <w:r w:rsidRPr="00AA13A5">
              <w:rPr>
                <w:rFonts w:hint="cs"/>
                <w:sz w:val="36"/>
                <w:szCs w:val="36"/>
                <w:rtl/>
              </w:rPr>
              <w:t xml:space="preserve">المرحلة الثانية </w:t>
            </w:r>
          </w:p>
        </w:tc>
        <w:tc>
          <w:tcPr>
            <w:tcW w:w="1592" w:type="dxa"/>
            <w:gridSpan w:val="2"/>
            <w:shd w:val="clear" w:color="auto" w:fill="595959" w:themeFill="text1" w:themeFillTint="A6"/>
          </w:tcPr>
          <w:p w14:paraId="2B9BD81B" w14:textId="77777777" w:rsidR="000C6822" w:rsidRPr="00AA13A5" w:rsidRDefault="000C6822" w:rsidP="001C34E7">
            <w:pPr>
              <w:jc w:val="center"/>
              <w:rPr>
                <w:sz w:val="36"/>
                <w:szCs w:val="36"/>
              </w:rPr>
            </w:pPr>
            <w:r w:rsidRPr="00AA13A5">
              <w:rPr>
                <w:rFonts w:hint="cs"/>
                <w:sz w:val="36"/>
                <w:szCs w:val="36"/>
                <w:rtl/>
              </w:rPr>
              <w:t>المرحلة الاولى</w:t>
            </w:r>
          </w:p>
        </w:tc>
        <w:tc>
          <w:tcPr>
            <w:tcW w:w="1710" w:type="dxa"/>
            <w:shd w:val="clear" w:color="auto" w:fill="595959" w:themeFill="text1" w:themeFillTint="A6"/>
          </w:tcPr>
          <w:p w14:paraId="14BE4DC4" w14:textId="77777777" w:rsidR="000C6822" w:rsidRPr="00AA13A5" w:rsidRDefault="000C6822" w:rsidP="001C34E7">
            <w:pPr>
              <w:jc w:val="center"/>
              <w:rPr>
                <w:sz w:val="36"/>
                <w:szCs w:val="36"/>
              </w:rPr>
            </w:pPr>
            <w:r w:rsidRPr="00AA13A5">
              <w:rPr>
                <w:rFonts w:hint="cs"/>
                <w:sz w:val="36"/>
                <w:szCs w:val="36"/>
                <w:rtl/>
              </w:rPr>
              <w:t>التاريخ</w:t>
            </w:r>
          </w:p>
        </w:tc>
        <w:tc>
          <w:tcPr>
            <w:tcW w:w="1385" w:type="dxa"/>
            <w:shd w:val="clear" w:color="auto" w:fill="595959" w:themeFill="text1" w:themeFillTint="A6"/>
          </w:tcPr>
          <w:p w14:paraId="63BA1664" w14:textId="77777777" w:rsidR="000C6822" w:rsidRPr="00AA13A5" w:rsidRDefault="000C6822" w:rsidP="001C34E7">
            <w:pPr>
              <w:jc w:val="center"/>
              <w:rPr>
                <w:sz w:val="40"/>
                <w:szCs w:val="40"/>
              </w:rPr>
            </w:pPr>
            <w:r w:rsidRPr="00AA13A5">
              <w:rPr>
                <w:rFonts w:hint="cs"/>
                <w:sz w:val="40"/>
                <w:szCs w:val="40"/>
                <w:rtl/>
              </w:rPr>
              <w:t>اليوم</w:t>
            </w:r>
          </w:p>
        </w:tc>
      </w:tr>
      <w:tr w:rsidR="000C6822" w:rsidRPr="00AA13A5" w14:paraId="5D4949F1" w14:textId="77777777" w:rsidTr="001C34E7">
        <w:tc>
          <w:tcPr>
            <w:tcW w:w="2483" w:type="dxa"/>
          </w:tcPr>
          <w:p w14:paraId="33AE54DB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فلسفة تربية</w:t>
            </w:r>
          </w:p>
        </w:tc>
        <w:tc>
          <w:tcPr>
            <w:tcW w:w="1607" w:type="dxa"/>
          </w:tcPr>
          <w:p w14:paraId="41FA32FF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الاحصاء الاستدلالي</w:t>
            </w:r>
          </w:p>
        </w:tc>
        <w:tc>
          <w:tcPr>
            <w:tcW w:w="1845" w:type="dxa"/>
            <w:gridSpan w:val="2"/>
          </w:tcPr>
          <w:p w14:paraId="36832785" w14:textId="77777777" w:rsidR="000C6822" w:rsidRPr="00AA13A5" w:rsidRDefault="000C6822" w:rsidP="001C34E7">
            <w:pPr>
              <w:jc w:val="center"/>
              <w:rPr>
                <w:b/>
                <w:bCs/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التعليم المستمر</w:t>
            </w:r>
          </w:p>
        </w:tc>
        <w:tc>
          <w:tcPr>
            <w:tcW w:w="1530" w:type="dxa"/>
          </w:tcPr>
          <w:p w14:paraId="608FECB6" w14:textId="77777777" w:rsidR="000C6822" w:rsidRPr="00F73070" w:rsidRDefault="000C6822" w:rsidP="001C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3070">
              <w:rPr>
                <w:rFonts w:hint="cs"/>
                <w:color w:val="000000" w:themeColor="text1"/>
                <w:sz w:val="28"/>
                <w:szCs w:val="28"/>
                <w:rtl/>
              </w:rPr>
              <w:t>علم النفس العام</w:t>
            </w:r>
          </w:p>
        </w:tc>
        <w:tc>
          <w:tcPr>
            <w:tcW w:w="1710" w:type="dxa"/>
          </w:tcPr>
          <w:p w14:paraId="0C78E254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26/6/2024</w:t>
            </w:r>
          </w:p>
        </w:tc>
        <w:tc>
          <w:tcPr>
            <w:tcW w:w="1385" w:type="dxa"/>
            <w:shd w:val="clear" w:color="auto" w:fill="595959" w:themeFill="text1" w:themeFillTint="A6"/>
          </w:tcPr>
          <w:p w14:paraId="148F6CB0" w14:textId="77777777" w:rsidR="000C6822" w:rsidRPr="00AA13A5" w:rsidRDefault="000C6822" w:rsidP="001C34E7">
            <w:pPr>
              <w:jc w:val="center"/>
              <w:rPr>
                <w:sz w:val="40"/>
                <w:szCs w:val="40"/>
              </w:rPr>
            </w:pPr>
            <w:r w:rsidRPr="00AA13A5">
              <w:rPr>
                <w:rFonts w:hint="cs"/>
                <w:sz w:val="40"/>
                <w:szCs w:val="40"/>
                <w:rtl/>
              </w:rPr>
              <w:t>الاربعاء</w:t>
            </w:r>
          </w:p>
        </w:tc>
      </w:tr>
      <w:tr w:rsidR="000C6822" w:rsidRPr="00AA13A5" w14:paraId="67FFF795" w14:textId="77777777" w:rsidTr="001C34E7">
        <w:tc>
          <w:tcPr>
            <w:tcW w:w="2483" w:type="dxa"/>
          </w:tcPr>
          <w:p w14:paraId="5FA6909E" w14:textId="6658FD33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الصحة النفسية</w:t>
            </w:r>
          </w:p>
        </w:tc>
        <w:tc>
          <w:tcPr>
            <w:tcW w:w="1607" w:type="dxa"/>
          </w:tcPr>
          <w:p w14:paraId="1406F716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  <w:gridSpan w:val="2"/>
          </w:tcPr>
          <w:p w14:paraId="6A41B9DE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علم نفس الاجتماع</w:t>
            </w:r>
          </w:p>
        </w:tc>
        <w:tc>
          <w:tcPr>
            <w:tcW w:w="1530" w:type="dxa"/>
          </w:tcPr>
          <w:p w14:paraId="7684604C" w14:textId="77777777" w:rsidR="000C6822" w:rsidRPr="00F73070" w:rsidRDefault="000C6822" w:rsidP="001C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3070">
              <w:rPr>
                <w:rFonts w:hint="cs"/>
                <w:color w:val="000000" w:themeColor="text1"/>
                <w:sz w:val="28"/>
                <w:szCs w:val="28"/>
                <w:rtl/>
              </w:rPr>
              <w:t>التربية اليبنية</w:t>
            </w:r>
          </w:p>
        </w:tc>
        <w:tc>
          <w:tcPr>
            <w:tcW w:w="1710" w:type="dxa"/>
          </w:tcPr>
          <w:p w14:paraId="4F6F3DF7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27/6/2024</w:t>
            </w:r>
          </w:p>
        </w:tc>
        <w:tc>
          <w:tcPr>
            <w:tcW w:w="1385" w:type="dxa"/>
            <w:shd w:val="clear" w:color="auto" w:fill="595959" w:themeFill="text1" w:themeFillTint="A6"/>
          </w:tcPr>
          <w:p w14:paraId="79A91E65" w14:textId="77777777" w:rsidR="000C6822" w:rsidRPr="00AA13A5" w:rsidRDefault="000C6822" w:rsidP="001C34E7">
            <w:pPr>
              <w:jc w:val="center"/>
              <w:rPr>
                <w:sz w:val="40"/>
                <w:szCs w:val="40"/>
              </w:rPr>
            </w:pPr>
            <w:r w:rsidRPr="00AA13A5">
              <w:rPr>
                <w:rFonts w:hint="cs"/>
                <w:sz w:val="40"/>
                <w:szCs w:val="40"/>
                <w:rtl/>
              </w:rPr>
              <w:t>الخميس</w:t>
            </w:r>
          </w:p>
        </w:tc>
      </w:tr>
      <w:tr w:rsidR="000C6822" w:rsidRPr="00AA13A5" w14:paraId="490A89F4" w14:textId="77777777" w:rsidTr="001C34E7">
        <w:tc>
          <w:tcPr>
            <w:tcW w:w="2483" w:type="dxa"/>
          </w:tcPr>
          <w:p w14:paraId="61CA08BC" w14:textId="40FC8BE2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تعديل السلوك</w:t>
            </w:r>
          </w:p>
        </w:tc>
        <w:tc>
          <w:tcPr>
            <w:tcW w:w="1607" w:type="dxa"/>
          </w:tcPr>
          <w:p w14:paraId="1EBE0CEF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1845" w:type="dxa"/>
            <w:gridSpan w:val="2"/>
          </w:tcPr>
          <w:p w14:paraId="7C02F13B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الاحصاء</w:t>
            </w:r>
          </w:p>
        </w:tc>
        <w:tc>
          <w:tcPr>
            <w:tcW w:w="1530" w:type="dxa"/>
          </w:tcPr>
          <w:p w14:paraId="17ED5E6B" w14:textId="77777777" w:rsidR="000C6822" w:rsidRPr="00F73070" w:rsidRDefault="000C6822" w:rsidP="001C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3070">
              <w:rPr>
                <w:rFonts w:hint="cs"/>
                <w:color w:val="000000" w:themeColor="text1"/>
                <w:sz w:val="28"/>
                <w:szCs w:val="28"/>
                <w:rtl/>
              </w:rPr>
              <w:t>اسس تربية</w:t>
            </w:r>
          </w:p>
        </w:tc>
        <w:tc>
          <w:tcPr>
            <w:tcW w:w="1710" w:type="dxa"/>
          </w:tcPr>
          <w:p w14:paraId="084BFDA0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28/6/2024</w:t>
            </w:r>
          </w:p>
        </w:tc>
        <w:tc>
          <w:tcPr>
            <w:tcW w:w="1385" w:type="dxa"/>
            <w:shd w:val="clear" w:color="auto" w:fill="595959" w:themeFill="text1" w:themeFillTint="A6"/>
          </w:tcPr>
          <w:p w14:paraId="664D92ED" w14:textId="77777777" w:rsidR="000C6822" w:rsidRPr="00AA13A5" w:rsidRDefault="000C6822" w:rsidP="001C34E7">
            <w:pPr>
              <w:jc w:val="center"/>
              <w:rPr>
                <w:sz w:val="40"/>
                <w:szCs w:val="40"/>
              </w:rPr>
            </w:pPr>
            <w:r w:rsidRPr="00AA13A5">
              <w:rPr>
                <w:rFonts w:hint="cs"/>
                <w:sz w:val="40"/>
                <w:szCs w:val="40"/>
                <w:rtl/>
              </w:rPr>
              <w:t>الاحد</w:t>
            </w:r>
          </w:p>
        </w:tc>
      </w:tr>
      <w:tr w:rsidR="000C6822" w:rsidRPr="00AA13A5" w14:paraId="13AA6F2F" w14:textId="77777777" w:rsidTr="001C34E7">
        <w:tc>
          <w:tcPr>
            <w:tcW w:w="2483" w:type="dxa"/>
          </w:tcPr>
          <w:p w14:paraId="345B3925" w14:textId="0C9141DA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اقتصاديات التعليم</w:t>
            </w:r>
          </w:p>
        </w:tc>
        <w:tc>
          <w:tcPr>
            <w:tcW w:w="1607" w:type="dxa"/>
          </w:tcPr>
          <w:p w14:paraId="2AAC22AD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  <w:gridSpan w:val="2"/>
          </w:tcPr>
          <w:p w14:paraId="28BAFF58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1530" w:type="dxa"/>
          </w:tcPr>
          <w:p w14:paraId="28E2AB29" w14:textId="77777777" w:rsidR="000C6822" w:rsidRPr="00F73070" w:rsidRDefault="000C6822" w:rsidP="001C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3070">
              <w:rPr>
                <w:rFonts w:hint="cs"/>
                <w:color w:val="000000" w:themeColor="text1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710" w:type="dxa"/>
          </w:tcPr>
          <w:p w14:paraId="1ACD15B8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1/7/2024</w:t>
            </w:r>
          </w:p>
        </w:tc>
        <w:tc>
          <w:tcPr>
            <w:tcW w:w="1385" w:type="dxa"/>
            <w:shd w:val="clear" w:color="auto" w:fill="595959" w:themeFill="text1" w:themeFillTint="A6"/>
          </w:tcPr>
          <w:p w14:paraId="48C6F4CE" w14:textId="77777777" w:rsidR="000C6822" w:rsidRPr="00AA13A5" w:rsidRDefault="000C6822" w:rsidP="001C34E7">
            <w:pPr>
              <w:jc w:val="center"/>
              <w:rPr>
                <w:sz w:val="40"/>
                <w:szCs w:val="40"/>
              </w:rPr>
            </w:pPr>
            <w:r w:rsidRPr="00AA13A5">
              <w:rPr>
                <w:rFonts w:hint="cs"/>
                <w:sz w:val="40"/>
                <w:szCs w:val="40"/>
                <w:rtl/>
              </w:rPr>
              <w:t>الاثنين</w:t>
            </w:r>
          </w:p>
        </w:tc>
      </w:tr>
      <w:tr w:rsidR="000C6822" w:rsidRPr="00AA13A5" w14:paraId="72B5BCD8" w14:textId="77777777" w:rsidTr="001C34E7">
        <w:tc>
          <w:tcPr>
            <w:tcW w:w="2483" w:type="dxa"/>
          </w:tcPr>
          <w:p w14:paraId="0C782A94" w14:textId="666A06BC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14:paraId="790634B2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  <w:gridSpan w:val="2"/>
          </w:tcPr>
          <w:p w14:paraId="7E20950F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التخطيط التربوي</w:t>
            </w:r>
          </w:p>
        </w:tc>
        <w:tc>
          <w:tcPr>
            <w:tcW w:w="1530" w:type="dxa"/>
          </w:tcPr>
          <w:p w14:paraId="43035F27" w14:textId="77777777" w:rsidR="000C6822" w:rsidRPr="00F73070" w:rsidRDefault="000C6822" w:rsidP="001C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3070">
              <w:rPr>
                <w:rFonts w:hint="cs"/>
                <w:color w:val="000000" w:themeColor="text1"/>
                <w:sz w:val="28"/>
                <w:szCs w:val="28"/>
                <w:rtl/>
              </w:rPr>
              <w:t>مدخل الى علم الاجتماع</w:t>
            </w:r>
          </w:p>
        </w:tc>
        <w:tc>
          <w:tcPr>
            <w:tcW w:w="1710" w:type="dxa"/>
          </w:tcPr>
          <w:p w14:paraId="73663B00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2/7/2024</w:t>
            </w:r>
          </w:p>
        </w:tc>
        <w:tc>
          <w:tcPr>
            <w:tcW w:w="1385" w:type="dxa"/>
            <w:shd w:val="clear" w:color="auto" w:fill="595959" w:themeFill="text1" w:themeFillTint="A6"/>
          </w:tcPr>
          <w:p w14:paraId="33F2550E" w14:textId="77777777" w:rsidR="000C6822" w:rsidRPr="00AA13A5" w:rsidRDefault="000C6822" w:rsidP="001C34E7">
            <w:pPr>
              <w:jc w:val="center"/>
              <w:rPr>
                <w:sz w:val="40"/>
                <w:szCs w:val="40"/>
              </w:rPr>
            </w:pPr>
            <w:r w:rsidRPr="00AA13A5">
              <w:rPr>
                <w:rFonts w:hint="cs"/>
                <w:sz w:val="40"/>
                <w:szCs w:val="40"/>
                <w:rtl/>
              </w:rPr>
              <w:t>الثلاثاء</w:t>
            </w:r>
          </w:p>
        </w:tc>
      </w:tr>
      <w:tr w:rsidR="000C6822" w:rsidRPr="00AA13A5" w14:paraId="7AFA761A" w14:textId="77777777" w:rsidTr="001C34E7">
        <w:tc>
          <w:tcPr>
            <w:tcW w:w="2483" w:type="dxa"/>
          </w:tcPr>
          <w:p w14:paraId="411AA49A" w14:textId="64B09BE1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14:paraId="362984C8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  <w:gridSpan w:val="2"/>
          </w:tcPr>
          <w:p w14:paraId="71D7C884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علم نفس النمو</w:t>
            </w:r>
          </w:p>
        </w:tc>
        <w:tc>
          <w:tcPr>
            <w:tcW w:w="1530" w:type="dxa"/>
          </w:tcPr>
          <w:p w14:paraId="7E346450" w14:textId="77777777" w:rsidR="000C6822" w:rsidRPr="00F73070" w:rsidRDefault="000C6822" w:rsidP="001C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3070">
              <w:rPr>
                <w:rFonts w:hint="cs"/>
                <w:color w:val="000000" w:themeColor="text1"/>
                <w:sz w:val="28"/>
                <w:szCs w:val="28"/>
                <w:rtl/>
              </w:rPr>
              <w:t>علم نفس فروق فردية</w:t>
            </w:r>
          </w:p>
        </w:tc>
        <w:tc>
          <w:tcPr>
            <w:tcW w:w="1710" w:type="dxa"/>
          </w:tcPr>
          <w:p w14:paraId="3AF954B6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3/7/2024</w:t>
            </w:r>
          </w:p>
        </w:tc>
        <w:tc>
          <w:tcPr>
            <w:tcW w:w="1385" w:type="dxa"/>
            <w:shd w:val="clear" w:color="auto" w:fill="595959" w:themeFill="text1" w:themeFillTint="A6"/>
          </w:tcPr>
          <w:p w14:paraId="0A33A981" w14:textId="77777777" w:rsidR="000C6822" w:rsidRPr="00AA13A5" w:rsidRDefault="000C6822" w:rsidP="001C34E7">
            <w:pPr>
              <w:jc w:val="center"/>
              <w:rPr>
                <w:sz w:val="40"/>
                <w:szCs w:val="40"/>
              </w:rPr>
            </w:pPr>
            <w:r w:rsidRPr="00AA13A5">
              <w:rPr>
                <w:rFonts w:hint="cs"/>
                <w:sz w:val="40"/>
                <w:szCs w:val="40"/>
                <w:rtl/>
              </w:rPr>
              <w:t>الاربعاء</w:t>
            </w:r>
          </w:p>
        </w:tc>
      </w:tr>
      <w:tr w:rsidR="000C6822" w:rsidRPr="00AA13A5" w14:paraId="73367105" w14:textId="77777777" w:rsidTr="001C34E7">
        <w:trPr>
          <w:trHeight w:val="1073"/>
        </w:trPr>
        <w:tc>
          <w:tcPr>
            <w:tcW w:w="2483" w:type="dxa"/>
          </w:tcPr>
          <w:p w14:paraId="7591C525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7" w:type="dxa"/>
          </w:tcPr>
          <w:p w14:paraId="74450676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  <w:gridSpan w:val="2"/>
          </w:tcPr>
          <w:p w14:paraId="1715DDF9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اللعة العربية</w:t>
            </w:r>
          </w:p>
        </w:tc>
        <w:tc>
          <w:tcPr>
            <w:tcW w:w="1530" w:type="dxa"/>
          </w:tcPr>
          <w:p w14:paraId="3CF14BBC" w14:textId="77777777" w:rsidR="000C6822" w:rsidRPr="00F73070" w:rsidRDefault="000C6822" w:rsidP="001C34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3070">
              <w:rPr>
                <w:rFonts w:hint="cs"/>
                <w:color w:val="000000" w:themeColor="text1"/>
                <w:sz w:val="28"/>
                <w:szCs w:val="28"/>
                <w:rtl/>
              </w:rPr>
              <w:t>الحاسوب</w:t>
            </w:r>
          </w:p>
        </w:tc>
        <w:tc>
          <w:tcPr>
            <w:tcW w:w="1710" w:type="dxa"/>
          </w:tcPr>
          <w:p w14:paraId="0FF34092" w14:textId="77777777" w:rsidR="000C6822" w:rsidRPr="00AA13A5" w:rsidRDefault="000C6822" w:rsidP="001C34E7">
            <w:pPr>
              <w:jc w:val="center"/>
              <w:rPr>
                <w:sz w:val="32"/>
                <w:szCs w:val="32"/>
              </w:rPr>
            </w:pPr>
            <w:r w:rsidRPr="00AA13A5">
              <w:rPr>
                <w:rFonts w:hint="cs"/>
                <w:sz w:val="32"/>
                <w:szCs w:val="32"/>
                <w:rtl/>
              </w:rPr>
              <w:t>4/7/2024</w:t>
            </w:r>
          </w:p>
        </w:tc>
        <w:tc>
          <w:tcPr>
            <w:tcW w:w="1385" w:type="dxa"/>
            <w:shd w:val="clear" w:color="auto" w:fill="595959" w:themeFill="text1" w:themeFillTint="A6"/>
          </w:tcPr>
          <w:p w14:paraId="0200C948" w14:textId="77777777" w:rsidR="000C6822" w:rsidRPr="00AA13A5" w:rsidRDefault="000C6822" w:rsidP="001C34E7">
            <w:pPr>
              <w:jc w:val="center"/>
              <w:rPr>
                <w:sz w:val="40"/>
                <w:szCs w:val="40"/>
              </w:rPr>
            </w:pPr>
            <w:r w:rsidRPr="00AA13A5">
              <w:rPr>
                <w:rFonts w:hint="cs"/>
                <w:sz w:val="40"/>
                <w:szCs w:val="40"/>
                <w:rtl/>
              </w:rPr>
              <w:t>الخميس</w:t>
            </w:r>
          </w:p>
        </w:tc>
      </w:tr>
    </w:tbl>
    <w:p w14:paraId="0A9AD0EC" w14:textId="77777777" w:rsidR="000C6822" w:rsidRPr="00AA13A5" w:rsidRDefault="000C6822" w:rsidP="000C6822">
      <w:pPr>
        <w:rPr>
          <w:sz w:val="32"/>
          <w:szCs w:val="32"/>
          <w:rtl/>
        </w:rPr>
      </w:pPr>
    </w:p>
    <w:p w14:paraId="704D9AC3" w14:textId="77777777" w:rsidR="000C6822" w:rsidRDefault="000C6822" w:rsidP="000C682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1_ يبدأ الامتحان الساعة (10) صباحا ويتوجب الحضور قبل موعد الامتحان .</w:t>
      </w:r>
    </w:p>
    <w:p w14:paraId="6C373169" w14:textId="77777777" w:rsidR="000C6822" w:rsidRDefault="000C6822" w:rsidP="000C682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2_الكتابة بالقلم الجاف الاسود او الازرق حصرا على ورقة الاجابة .</w:t>
      </w:r>
    </w:p>
    <w:p w14:paraId="1C6F6BAE" w14:textId="77777777" w:rsidR="000C6822" w:rsidRDefault="000C6822" w:rsidP="000C682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3_في حال مصادفة يوم عطلة مع يوم الامتحان يؤجل الى اخر يوم بالامتحانات </w:t>
      </w:r>
    </w:p>
    <w:p w14:paraId="7982A04A" w14:textId="77777777" w:rsidR="000C6822" w:rsidRDefault="000C6822" w:rsidP="000C6822">
      <w:pPr>
        <w:jc w:val="right"/>
        <w:rPr>
          <w:sz w:val="32"/>
          <w:szCs w:val="32"/>
          <w:rtl/>
        </w:rPr>
      </w:pPr>
    </w:p>
    <w:p w14:paraId="234C2BEC" w14:textId="77777777" w:rsidR="000C6822" w:rsidRDefault="000C6822" w:rsidP="000C6822">
      <w:pPr>
        <w:jc w:val="right"/>
        <w:rPr>
          <w:sz w:val="32"/>
          <w:szCs w:val="32"/>
          <w:rtl/>
        </w:rPr>
      </w:pPr>
    </w:p>
    <w:p w14:paraId="3C3DCC16" w14:textId="77777777" w:rsidR="000C6822" w:rsidRPr="00EE0A02" w:rsidRDefault="000C6822" w:rsidP="000C6822">
      <w:pPr>
        <w:rPr>
          <w:b/>
          <w:bCs/>
          <w:sz w:val="28"/>
          <w:szCs w:val="28"/>
          <w:rtl/>
        </w:rPr>
      </w:pPr>
    </w:p>
    <w:p w14:paraId="29CB292E" w14:textId="77777777" w:rsidR="000C6822" w:rsidRPr="00EE0A02" w:rsidRDefault="000C6822" w:rsidP="000C6822">
      <w:pPr>
        <w:rPr>
          <w:b/>
          <w:bCs/>
          <w:sz w:val="28"/>
          <w:szCs w:val="28"/>
        </w:rPr>
      </w:pPr>
      <w:r w:rsidRPr="00EE0A02">
        <w:rPr>
          <w:rFonts w:cs="Arial"/>
          <w:b/>
          <w:bCs/>
          <w:sz w:val="28"/>
          <w:szCs w:val="28"/>
          <w:rtl/>
        </w:rPr>
        <w:t>حافظ</w:t>
      </w:r>
      <w:r w:rsidRPr="00EE0A02">
        <w:rPr>
          <w:b/>
          <w:bCs/>
          <w:sz w:val="28"/>
          <w:szCs w:val="28"/>
        </w:rPr>
        <w:t xml:space="preserve"> </w:t>
      </w:r>
      <w:r w:rsidRPr="00EE0A02">
        <w:rPr>
          <w:rFonts w:hint="cs"/>
          <w:b/>
          <w:bCs/>
          <w:sz w:val="28"/>
          <w:szCs w:val="28"/>
          <w:rtl/>
        </w:rPr>
        <w:t>د. احمد عدنان</w:t>
      </w:r>
    </w:p>
    <w:p w14:paraId="71F7A499" w14:textId="77777777" w:rsidR="000C6822" w:rsidRPr="00EE0A02" w:rsidRDefault="000C6822" w:rsidP="000C6822">
      <w:pPr>
        <w:rPr>
          <w:b/>
          <w:bCs/>
          <w:sz w:val="28"/>
          <w:szCs w:val="28"/>
        </w:rPr>
      </w:pPr>
      <w:r w:rsidRPr="00EE0A02">
        <w:rPr>
          <w:rFonts w:cs="Arial"/>
          <w:b/>
          <w:bCs/>
          <w:sz w:val="28"/>
          <w:szCs w:val="28"/>
          <w:rtl/>
        </w:rPr>
        <w:t>رئيس قسم العلوم التربوية والنفسية</w:t>
      </w:r>
      <w:r w:rsidRPr="00EE0A02">
        <w:rPr>
          <w:b/>
          <w:bCs/>
          <w:sz w:val="28"/>
          <w:szCs w:val="28"/>
        </w:rPr>
        <w:t xml:space="preserve"> </w:t>
      </w:r>
    </w:p>
    <w:p w14:paraId="44726816" w14:textId="77777777" w:rsidR="000C6822" w:rsidRDefault="000C6822" w:rsidP="000C6822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12</w:t>
      </w:r>
      <w:r w:rsidRPr="00EE0A02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b/>
          <w:bCs/>
          <w:sz w:val="28"/>
          <w:szCs w:val="28"/>
          <w:rtl/>
        </w:rPr>
        <w:t>6</w:t>
      </w:r>
      <w:r w:rsidRPr="00EE0A02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2024</w:t>
      </w:r>
    </w:p>
    <w:p w14:paraId="467CFACF" w14:textId="77777777" w:rsidR="00571AE2" w:rsidRDefault="00571AE2"/>
    <w:sectPr w:rsidR="00571A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ED"/>
    <w:rsid w:val="000C6822"/>
    <w:rsid w:val="00571AE2"/>
    <w:rsid w:val="005F0A79"/>
    <w:rsid w:val="00A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D802"/>
  <w15:chartTrackingRefBased/>
  <w15:docId w15:val="{E5668AC9-6380-4D23-8547-C34D50F2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2024-06-12T19:24:00Z</cp:lastPrinted>
  <dcterms:created xsi:type="dcterms:W3CDTF">2024-06-12T19:19:00Z</dcterms:created>
  <dcterms:modified xsi:type="dcterms:W3CDTF">2024-06-12T19:26:00Z</dcterms:modified>
</cp:coreProperties>
</file>